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2CA" w:rsidRPr="00C7748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7748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C7748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p w:rsidR="00817CA8" w:rsidRPr="00C7748A" w:rsidRDefault="00817CA8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C7748A" w:rsidRPr="00C7748A" w:rsidTr="003E725A">
        <w:tc>
          <w:tcPr>
            <w:tcW w:w="642" w:type="dxa"/>
            <w:vAlign w:val="center"/>
          </w:tcPr>
          <w:p w:rsidR="0048623F" w:rsidRPr="00C7748A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C7748A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C7748A" w:rsidRDefault="009739D9" w:rsidP="00835C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 xml:space="preserve">(уполномоченный органа, которым рассматривается ходатайство </w:t>
            </w:r>
            <w:r w:rsidR="0002073B" w:rsidRPr="00C7748A">
              <w:rPr>
                <w:rFonts w:ascii="Times New Roman" w:hAnsi="Times New Roman"/>
                <w:sz w:val="22"/>
                <w:szCs w:val="22"/>
              </w:rPr>
              <w:br/>
            </w:r>
            <w:r w:rsidRPr="00C7748A">
              <w:rPr>
                <w:rFonts w:ascii="Times New Roman" w:hAnsi="Times New Roman"/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C85C28" w:rsidRPr="00C7748A" w:rsidRDefault="00C85C28" w:rsidP="00131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B83C34" w:rsidRPr="00C7748A" w:rsidRDefault="00E04245" w:rsidP="001A59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Реконструкция </w:t>
            </w:r>
            <w:r w:rsidR="00310766" w:rsidRPr="00C7748A">
              <w:rPr>
                <w:rFonts w:ascii="Times New Roman" w:hAnsi="Times New Roman"/>
                <w:sz w:val="24"/>
                <w:szCs w:val="24"/>
              </w:rPr>
              <w:t xml:space="preserve">и эксплуатация </w:t>
            </w:r>
            <w:r w:rsidR="000D5CF1" w:rsidRPr="00C7748A">
              <w:rPr>
                <w:rFonts w:ascii="Times New Roman" w:hAnsi="Times New Roman"/>
                <w:sz w:val="24"/>
                <w:szCs w:val="24"/>
              </w:rPr>
              <w:t>магистрального нефтепровода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766" w:rsidRPr="00C7748A">
              <w:rPr>
                <w:rFonts w:ascii="Times New Roman" w:hAnsi="Times New Roman"/>
                <w:sz w:val="24"/>
                <w:szCs w:val="24"/>
              </w:rPr>
              <w:t xml:space="preserve">федерального значения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="000D5CF1" w:rsidRPr="00C7748A">
              <w:rPr>
                <w:rFonts w:ascii="Times New Roman" w:hAnsi="Times New Roman"/>
                <w:sz w:val="24"/>
                <w:szCs w:val="24"/>
              </w:rPr>
              <w:t xml:space="preserve">Магистральный нефтепровод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="00B83C34" w:rsidRPr="00C7748A">
              <w:rPr>
                <w:rFonts w:ascii="Times New Roman" w:hAnsi="Times New Roman"/>
                <w:sz w:val="24"/>
                <w:szCs w:val="24"/>
              </w:rPr>
              <w:t>Унеча-Мозырь-2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="00B83C34" w:rsidRPr="00C774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B79AD" w:rsidRPr="00C7748A" w:rsidRDefault="00B83C34" w:rsidP="001A59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Реконструкция на участке 10 – 35 км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545C6" w:rsidRPr="00C7748A" w:rsidRDefault="000545C6" w:rsidP="00835C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C7748A" w:rsidRPr="00C7748A" w:rsidTr="003E725A">
        <w:tc>
          <w:tcPr>
            <w:tcW w:w="642" w:type="dxa"/>
            <w:vMerge w:val="restart"/>
            <w:vAlign w:val="center"/>
          </w:tcPr>
          <w:p w:rsidR="003E725A" w:rsidRPr="00C7748A" w:rsidRDefault="003E725A" w:rsidP="00FF19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9" w:type="dxa"/>
            <w:vAlign w:val="center"/>
          </w:tcPr>
          <w:p w:rsidR="003E725A" w:rsidRPr="00C7748A" w:rsidRDefault="003E725A" w:rsidP="00FF19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FF19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bCs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32:27:0310202:146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>.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Рюхов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СПК «Победа»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32:27:0310210:8</w:t>
            </w:r>
          </w:p>
        </w:tc>
        <w:tc>
          <w:tcPr>
            <w:tcW w:w="6628" w:type="dxa"/>
            <w:vAlign w:val="center"/>
          </w:tcPr>
          <w:p w:rsidR="00C7748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СПК «Победа», Местоположение установлено относительно ориентира, расположенного за пределами участка. Ориентир – населенный пункт участок находится примерно в 100 м., </w:t>
            </w:r>
          </w:p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по направлению на юг от ориентира: с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Рюхов</w:t>
            </w:r>
            <w:proofErr w:type="spellEnd"/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32:27:0270102:133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32:27:0270102:132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СПК (совхоз)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32:27:0270102:127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СПК (совхоз)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32:27:0270102:139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32:27:0270102:137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32:27:0270102:135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32:27:0270102:134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32:23:0240101:31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Российская Федерация,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Мохоновское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поселение, примерно 4450м на север от М.Ф. с.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Пятовск</w:t>
            </w:r>
            <w:proofErr w:type="spellEnd"/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32:27:0250101:204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Найтоповичская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администрация, в границах СПК им.1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32:27:0250101:228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СПК имени 1-го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32:27:0250101:205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Найтоповичская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администрация, в границах СПК им.1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32:27:0250101:219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СПК имени 1-го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32:27:0000000:189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ЛЭП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Дружба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(ЛЭП 6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участок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Унеча-Восточная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1269-1273 км, ЛЭП 10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участки 0-12, 15-42 км по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Дружба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32:27:0250101:217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32:27:0000000:179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Дружба-1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(участок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Куйбышев-Унеча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1254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км-1265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км,1269-1273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км,участок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Унеча-Полоцк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км-12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км,участок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Унеча-Мозырь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км-12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км)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32:27:0250101:225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СПК имени 1-го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32:27:0250101:224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СПК имени 1-го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32:27:0250101:240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32:27:0250101:239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32:27:0000000:213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32:27:0250101:356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>.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Брянкустичи</w:t>
            </w:r>
            <w:proofErr w:type="spellEnd"/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32:27:0250401:14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МО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поселение, примерно в 2500 м западнее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н.п.Брянкустичи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участок № 8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32:27:0250401:13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МО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поселение, примерно 1500 м юго-западнее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н.п.Брянкустичи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участок № 7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32:23:0230103:63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участок №10, поле №3, севооборот 2, поле №4, расположен по направлению на северо-восток от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н.п.Вишенки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в границах колхоза им. Правды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32:23:0230103:62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р-н Стародубский, участок №9, поле №1, севооборот 2, поле №2, расположен на северо-запад от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н.п.Вишенки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в границах колхоза им. Правды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32:23:0230103:60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Брянская область, р-н Стародубский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32:23:0230104:39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A93A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725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местоположение установлено относительно ориентира, расположенного за пределами участка, ориентир - </w:t>
            </w:r>
            <w:proofErr w:type="spellStart"/>
            <w:r w:rsidRPr="003E725A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3E725A">
              <w:rPr>
                <w:rFonts w:ascii="Times New Roman" w:hAnsi="Times New Roman"/>
                <w:sz w:val="24"/>
                <w:szCs w:val="24"/>
              </w:rPr>
              <w:t>.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725A">
              <w:rPr>
                <w:rFonts w:ascii="Times New Roman" w:hAnsi="Times New Roman"/>
                <w:sz w:val="24"/>
                <w:szCs w:val="24"/>
              </w:rPr>
              <w:t xml:space="preserve">Запольские </w:t>
            </w:r>
            <w:proofErr w:type="spellStart"/>
            <w:r w:rsidRPr="003E725A">
              <w:rPr>
                <w:rFonts w:ascii="Times New Roman" w:hAnsi="Times New Roman"/>
                <w:sz w:val="24"/>
                <w:szCs w:val="24"/>
              </w:rPr>
              <w:t>Халеевичи</w:t>
            </w:r>
            <w:proofErr w:type="spellEnd"/>
            <w:r w:rsidRPr="003E725A">
              <w:rPr>
                <w:rFonts w:ascii="Times New Roman" w:hAnsi="Times New Roman"/>
                <w:sz w:val="24"/>
                <w:szCs w:val="24"/>
              </w:rPr>
              <w:t>, участок находится примерно в 125м, по направл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ению на юго-восток от ориентира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32:23:0290202:20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Запольскохалеевичское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поселение, примерно 1650м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на северо-восток от кладбища с.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Литовск</w:t>
            </w:r>
            <w:proofErr w:type="spellEnd"/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32:23:0290202:19</w:t>
            </w:r>
          </w:p>
        </w:tc>
        <w:tc>
          <w:tcPr>
            <w:tcW w:w="6628" w:type="dxa"/>
            <w:vAlign w:val="center"/>
          </w:tcPr>
          <w:p w:rsidR="00C7748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с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Литовск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ул</w:t>
            </w:r>
            <w:r w:rsidR="00C7748A" w:rsidRPr="00C7748A">
              <w:rPr>
                <w:rFonts w:ascii="Times New Roman" w:hAnsi="Times New Roman"/>
                <w:sz w:val="24"/>
                <w:szCs w:val="24"/>
              </w:rPr>
              <w:t>.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Стародубская, д 8, примерно 1000 метров на восток по направлению от ориентира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32:23:0290201:10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обл. Брянская, р-н Стародубский, колхоз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им.Крупской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32:23:0290201:9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обл. Брянская, р-н Стародубский, колхоз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им.Крупской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32:23:0000000:518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р-н Стародубский, в границах колхоза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им.Крупской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расположен по границам села Селище в участках №23,26,28,29,32,58,65,10 севооборот, 9 гурт по кадастровой карте хозяйства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32:23:0000000:1434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Российская Федерация, Брянская область, Стародубский район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32:23:0000000:1410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Запольскохалеевичское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32:23:0000000:1198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ГКУ БО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лесничество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, Стародубское участковое лесничество, квартал -1 выдела 1-16; квартал - 2 выдела 1-19; квартал - 3 выдела 1-16; квартал - 4выдела 1-15; квартал - 5 выдела 1-11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32:23:0000000:1407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Брянская область, р-н Стародубский, колхоз имени Крупской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32:27:0000000:1042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СПК имени 1 Мая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32:27:0000000:1306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Район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Сельское поселение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32:27:0000000:1184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Березинское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32:27:0000000:743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СПК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Победа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(относительно ориентира: ОП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Надежда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расположенного в границах участка, адрес ориентира: 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р-н)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32:27:0000000:187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,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Дружба-2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(участок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Куйбышев-Унеча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1254км-1265км, 1269-1273км, участок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Унеча-Полоцк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0км-12км, участок МН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Унеча-Мозырь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0км-12км)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32:27:0300401:40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Березинское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поселение, п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Заровье</w:t>
            </w:r>
            <w:proofErr w:type="spellEnd"/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32:23:0000000:1430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Стародубский район,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Меленское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F763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32:23:0000000:244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р-н Стародубский,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Зап.Халеевичская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с/а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32:27:0300708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Брянская область,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Березенское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32:23:0680113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Стародубский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Меленское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32:23:0680101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Брянская область,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Стародубский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Меленское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32:23:0640101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Брянская область,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Стародубский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Меленское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32:27:0270102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Брянская область,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32:27:0240303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32:27:0250101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32:27:0482102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32:27:0250401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р-н</w:t>
            </w:r>
            <w:r w:rsidR="00AE5BA9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Merge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32:23:0290202</w:t>
            </w:r>
          </w:p>
        </w:tc>
        <w:tc>
          <w:tcPr>
            <w:tcW w:w="6628" w:type="dxa"/>
            <w:vAlign w:val="center"/>
          </w:tcPr>
          <w:p w:rsidR="003E725A" w:rsidRPr="00C7748A" w:rsidRDefault="003E725A" w:rsidP="003E7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Брянская область, Стародубский р-н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Запольскохалеевичское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8355AC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Администрация Березинского сельского поселения </w:t>
            </w:r>
          </w:p>
          <w:p w:rsidR="00764453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Брянской области</w:t>
            </w:r>
            <w:r w:rsidR="00764453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78FF" w:rsidRPr="00C7748A" w:rsidRDefault="00540A2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243333, 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район, деревня Березина, ул</w:t>
            </w:r>
            <w:r w:rsidR="00B43A2C" w:rsidRPr="00C7748A">
              <w:rPr>
                <w:rFonts w:ascii="Times New Roman" w:hAnsi="Times New Roman"/>
                <w:sz w:val="24"/>
                <w:szCs w:val="24"/>
              </w:rPr>
              <w:t>.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Молодежная, д.28Б</w:t>
            </w:r>
          </w:p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="00415D75" w:rsidRPr="00C7748A">
              <w:rPr>
                <w:rFonts w:ascii="Times New Roman" w:hAnsi="Times New Roman"/>
                <w:sz w:val="24"/>
                <w:szCs w:val="24"/>
              </w:rPr>
              <w:t>8(</w:t>
            </w:r>
            <w:r w:rsidR="00B43A2C" w:rsidRPr="00C7748A">
              <w:rPr>
                <w:rFonts w:ascii="Times New Roman" w:hAnsi="Times New Roman"/>
                <w:sz w:val="24"/>
                <w:szCs w:val="24"/>
              </w:rPr>
              <w:t>48351) 97-4-34; 97-4-62</w:t>
            </w:r>
          </w:p>
          <w:p w:rsidR="004E2506" w:rsidRPr="00C7748A" w:rsidRDefault="00B43A2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berezinskayasa2011@mail.ru</w:t>
            </w:r>
          </w:p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время приема: по предварительной записи</w:t>
            </w:r>
          </w:p>
          <w:p w:rsidR="008355AC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5AC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Найтоповичского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  <w:p w:rsidR="008355AC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Унечского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  <w:p w:rsidR="00415D75" w:rsidRPr="00C7748A" w:rsidRDefault="00415D75" w:rsidP="004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243315 Брянская область,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Найтоповичи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>, ул. Октябрьская д.25</w:t>
            </w:r>
          </w:p>
          <w:p w:rsidR="00415D75" w:rsidRPr="00C7748A" w:rsidRDefault="00415D75" w:rsidP="00415D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Тел.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8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(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48351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)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96-3-45</w:t>
            </w:r>
          </w:p>
          <w:p w:rsidR="008355AC" w:rsidRPr="00C7748A" w:rsidRDefault="00C7748A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naytopovichi@mail.ru</w:t>
            </w:r>
          </w:p>
          <w:p w:rsidR="00C7748A" w:rsidRPr="00C7748A" w:rsidRDefault="00C7748A" w:rsidP="00C774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время приема: по предварительной записи</w:t>
            </w:r>
          </w:p>
          <w:p w:rsidR="008355AC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5AC" w:rsidRPr="00C7748A" w:rsidRDefault="008355AC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Администрация Стародубского муниципального округа Брянской области</w:t>
            </w:r>
          </w:p>
          <w:p w:rsidR="008355AC" w:rsidRPr="00C7748A" w:rsidRDefault="00415D75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243240, Брянская область, г.</w:t>
            </w:r>
            <w:r w:rsidR="00A54DE1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>Стародуб, пл. Советская, 8</w:t>
            </w:r>
          </w:p>
          <w:p w:rsidR="00415D75" w:rsidRPr="00C7748A" w:rsidRDefault="00415D75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Тел.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8(48348)2-22-12</w:t>
            </w:r>
          </w:p>
          <w:p w:rsidR="008355AC" w:rsidRPr="00C7748A" w:rsidRDefault="00C7748A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stadmo2008@yandex.ru</w:t>
            </w:r>
          </w:p>
          <w:p w:rsidR="00C7748A" w:rsidRPr="00C7748A" w:rsidRDefault="00C7748A" w:rsidP="00C774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время приема: по предварительной записи</w:t>
            </w:r>
          </w:p>
          <w:p w:rsidR="00C7748A" w:rsidRPr="00C7748A" w:rsidRDefault="00C7748A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lastRenderedPageBreak/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C7748A">
              <w:rPr>
                <w:rFonts w:ascii="Times New Roman" w:hAnsi="Times New Roman"/>
                <w:sz w:val="24"/>
                <w:szCs w:val="24"/>
              </w:rPr>
              <w:br/>
              <w:t>адрес: г. Москва, ул. Щепкина, 42, стр. 1,2</w:t>
            </w:r>
          </w:p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minenergo@minenergo.gov.ru</w:t>
            </w:r>
          </w:p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764453" w:rsidRPr="00C7748A" w:rsidRDefault="00764453" w:rsidP="007644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1. 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:rsidR="00764453" w:rsidRPr="00C7748A" w:rsidRDefault="00764453" w:rsidP="00E90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2. Приказ Минэнерго России от </w:t>
            </w:r>
            <w:r w:rsidR="00E90EBD" w:rsidRPr="00C7748A">
              <w:rPr>
                <w:rFonts w:ascii="Times New Roman" w:hAnsi="Times New Roman"/>
                <w:sz w:val="24"/>
                <w:szCs w:val="24"/>
              </w:rPr>
              <w:t>18.11.2019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4E2506" w:rsidRPr="00C7748A">
              <w:rPr>
                <w:rFonts w:ascii="Times New Roman" w:hAnsi="Times New Roman"/>
                <w:sz w:val="24"/>
                <w:szCs w:val="24"/>
              </w:rPr>
              <w:t>12</w:t>
            </w:r>
            <w:r w:rsidR="00E90EBD" w:rsidRPr="00C7748A">
              <w:rPr>
                <w:rFonts w:ascii="Times New Roman" w:hAnsi="Times New Roman"/>
                <w:sz w:val="24"/>
                <w:szCs w:val="24"/>
              </w:rPr>
              <w:t>35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Об утверждении документации по планировке территории для размещения объекта трубопроводного транспорта федерального значения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="004E2506" w:rsidRPr="00C7748A">
              <w:rPr>
                <w:rFonts w:ascii="Times New Roman" w:hAnsi="Times New Roman"/>
                <w:sz w:val="24"/>
                <w:szCs w:val="24"/>
              </w:rPr>
              <w:t xml:space="preserve">Магистральный нефтепровод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="00E90EBD" w:rsidRPr="00C7748A">
              <w:rPr>
                <w:rFonts w:ascii="Times New Roman" w:hAnsi="Times New Roman"/>
                <w:sz w:val="24"/>
                <w:szCs w:val="24"/>
              </w:rPr>
              <w:t>Магистральный нефтепровод «Унеча-Мозырь-2». Реконструкция на участке 10 – 35 км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1. https://fgistp.economy.gov.ru</w:t>
            </w:r>
          </w:p>
          <w:p w:rsidR="00764453" w:rsidRPr="00C7748A" w:rsidRDefault="00764453" w:rsidP="00764453">
            <w:pPr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90EBD" w:rsidRPr="00C7748A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>http://adminstarrayon.ru</w:t>
            </w:r>
          </w:p>
          <w:p w:rsidR="00E90EBD" w:rsidRPr="00C7748A" w:rsidRDefault="00E90EBD" w:rsidP="00764453">
            <w:pPr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 w:rsidRPr="00C7748A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3. </w:t>
            </w:r>
            <w:r w:rsidR="002C1C82" w:rsidRPr="00C7748A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>http://www.unradm.ru</w:t>
            </w:r>
          </w:p>
          <w:p w:rsidR="00764453" w:rsidRPr="00C7748A" w:rsidRDefault="00F878FF" w:rsidP="00764453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4453" w:rsidRPr="00C7748A">
              <w:rPr>
                <w:rFonts w:ascii="Times New Roman" w:hAnsi="Times New Roman"/>
                <w:sz w:val="24"/>
                <w:szCs w:val="24"/>
              </w:rPr>
              <w:t xml:space="preserve">(сведения об официальных сайтах в информационно-телекоммуникационной сети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r w:rsidR="00764453" w:rsidRPr="00C7748A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»</w:t>
            </w:r>
            <w:r w:rsidR="00764453" w:rsidRPr="00C7748A">
              <w:rPr>
                <w:rFonts w:ascii="Times New Roman" w:hAnsi="Times New Roman"/>
                <w:sz w:val="24"/>
                <w:szCs w:val="24"/>
              </w:rPr>
              <w:t>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1. https://minenergo.gov.ru</w:t>
            </w:r>
          </w:p>
          <w:p w:rsidR="004D2510" w:rsidRPr="00C7748A" w:rsidRDefault="004D2510" w:rsidP="004D2510">
            <w:pPr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7748A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>http://adminstarrayon.ru</w:t>
            </w:r>
          </w:p>
          <w:p w:rsidR="004D2510" w:rsidRPr="00C7748A" w:rsidRDefault="004D2510" w:rsidP="004D2510">
            <w:pPr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 w:rsidRPr="00C7748A"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  <w:t>3. http://www.unradm.ru</w:t>
            </w:r>
          </w:p>
          <w:p w:rsidR="00764453" w:rsidRPr="00C7748A" w:rsidRDefault="00F878FF" w:rsidP="007644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64453" w:rsidRPr="00C7748A">
              <w:rPr>
                <w:rFonts w:ascii="Times New Roman" w:hAnsi="Times New Roman"/>
                <w:sz w:val="22"/>
                <w:szCs w:val="22"/>
              </w:rPr>
              <w:t xml:space="preserve">(официальные сайты в информационно - телекоммуникационной сети </w:t>
            </w:r>
            <w:r w:rsidR="003E725A" w:rsidRPr="00C7748A">
              <w:rPr>
                <w:rFonts w:ascii="Times New Roman" w:hAnsi="Times New Roman"/>
                <w:sz w:val="22"/>
                <w:szCs w:val="22"/>
              </w:rPr>
              <w:t>«</w:t>
            </w:r>
            <w:r w:rsidR="00764453" w:rsidRPr="00C7748A">
              <w:rPr>
                <w:rFonts w:ascii="Times New Roman" w:hAnsi="Times New Roman"/>
                <w:sz w:val="22"/>
                <w:szCs w:val="22"/>
              </w:rPr>
              <w:t>Интернет</w:t>
            </w:r>
            <w:r w:rsidR="003E725A" w:rsidRPr="00C7748A">
              <w:rPr>
                <w:rFonts w:ascii="Times New Roman" w:hAnsi="Times New Roman"/>
                <w:sz w:val="22"/>
                <w:szCs w:val="22"/>
              </w:rPr>
              <w:t>»</w:t>
            </w:r>
            <w:r w:rsidR="00764453" w:rsidRPr="00C7748A">
              <w:rPr>
                <w:rFonts w:ascii="Times New Roman" w:hAnsi="Times New Roman"/>
                <w:sz w:val="22"/>
                <w:szCs w:val="22"/>
              </w:rPr>
              <w:t>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47" w:type="dxa"/>
            <w:gridSpan w:val="2"/>
            <w:vAlign w:val="center"/>
          </w:tcPr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:rsidR="00764453" w:rsidRPr="00C7748A" w:rsidRDefault="00F878FF" w:rsidP="00F87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7748A">
              <w:rPr>
                <w:rFonts w:ascii="Times New Roman" w:hAnsi="Times New Roman"/>
                <w:sz w:val="24"/>
                <w:szCs w:val="24"/>
              </w:rPr>
              <w:t>Транснефть</w:t>
            </w:r>
            <w:proofErr w:type="spellEnd"/>
            <w:r w:rsidRPr="00C7748A">
              <w:rPr>
                <w:rFonts w:ascii="Times New Roman" w:hAnsi="Times New Roman"/>
                <w:sz w:val="24"/>
                <w:szCs w:val="24"/>
              </w:rPr>
              <w:t xml:space="preserve"> - Дружба</w:t>
            </w:r>
            <w:r w:rsidR="003E725A" w:rsidRPr="00C7748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64453" w:rsidRPr="00C7748A" w:rsidRDefault="00F878FF" w:rsidP="00F878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241020, Россия, Брянская обл., г. Брянск, ул. Уральская, 113</w:t>
            </w:r>
            <w:r w:rsidR="00764453" w:rsidRPr="00C77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4453" w:rsidRPr="00C7748A" w:rsidRDefault="00F878FF" w:rsidP="00F878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office@brn.transneft.ru</w:t>
            </w:r>
          </w:p>
        </w:tc>
      </w:tr>
      <w:tr w:rsidR="00C7748A" w:rsidRPr="00C7748A" w:rsidTr="003E725A">
        <w:tc>
          <w:tcPr>
            <w:tcW w:w="642" w:type="dxa"/>
            <w:vAlign w:val="center"/>
          </w:tcPr>
          <w:p w:rsidR="00764453" w:rsidRPr="00C7748A" w:rsidRDefault="00764453" w:rsidP="007644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4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47" w:type="dxa"/>
            <w:gridSpan w:val="2"/>
            <w:vAlign w:val="center"/>
          </w:tcPr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C7748A">
              <w:rPr>
                <w:rFonts w:ascii="Times New Roman" w:hAnsi="Times New Roman"/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C7748A">
              <w:rPr>
                <w:rFonts w:ascii="Times New Roman" w:hAnsi="Times New Roman"/>
                <w:sz w:val="22"/>
                <w:szCs w:val="22"/>
              </w:rPr>
              <w:br/>
              <w:t>прилагается к сообщению</w:t>
            </w:r>
          </w:p>
          <w:p w:rsidR="00764453" w:rsidRPr="00C7748A" w:rsidRDefault="00764453" w:rsidP="00764453">
            <w:pPr>
              <w:pStyle w:val="a3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748A">
              <w:rPr>
                <w:rFonts w:ascii="Times New Roman" w:hAnsi="Times New Roman"/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48623F" w:rsidRPr="00C7748A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E04245" w:rsidRPr="00C7748A" w:rsidRDefault="00E042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04245" w:rsidRPr="00C7748A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25B3D"/>
    <w:rsid w:val="00046EBD"/>
    <w:rsid w:val="0004740E"/>
    <w:rsid w:val="000545C6"/>
    <w:rsid w:val="00070C83"/>
    <w:rsid w:val="0009033F"/>
    <w:rsid w:val="000A4C2C"/>
    <w:rsid w:val="000D4AE1"/>
    <w:rsid w:val="000D5CF1"/>
    <w:rsid w:val="000F0315"/>
    <w:rsid w:val="00103A7D"/>
    <w:rsid w:val="00131CB6"/>
    <w:rsid w:val="00175D7D"/>
    <w:rsid w:val="00191AA8"/>
    <w:rsid w:val="001A3FCD"/>
    <w:rsid w:val="001A59BC"/>
    <w:rsid w:val="001A5A50"/>
    <w:rsid w:val="001B79AD"/>
    <w:rsid w:val="001E24AF"/>
    <w:rsid w:val="001E7046"/>
    <w:rsid w:val="001F5C4F"/>
    <w:rsid w:val="00206402"/>
    <w:rsid w:val="00210B9E"/>
    <w:rsid w:val="00212AC8"/>
    <w:rsid w:val="00215F01"/>
    <w:rsid w:val="00217C48"/>
    <w:rsid w:val="00230898"/>
    <w:rsid w:val="00233726"/>
    <w:rsid w:val="00251A29"/>
    <w:rsid w:val="00267455"/>
    <w:rsid w:val="00275AF7"/>
    <w:rsid w:val="002827A1"/>
    <w:rsid w:val="002B2100"/>
    <w:rsid w:val="002C1C82"/>
    <w:rsid w:val="002C559D"/>
    <w:rsid w:val="002E490B"/>
    <w:rsid w:val="002F2E07"/>
    <w:rsid w:val="003044AB"/>
    <w:rsid w:val="00310766"/>
    <w:rsid w:val="00314D58"/>
    <w:rsid w:val="00321B49"/>
    <w:rsid w:val="0032328E"/>
    <w:rsid w:val="00364A30"/>
    <w:rsid w:val="003B46BB"/>
    <w:rsid w:val="003D5AC3"/>
    <w:rsid w:val="003E2DBD"/>
    <w:rsid w:val="003E4C82"/>
    <w:rsid w:val="003E725A"/>
    <w:rsid w:val="003F373A"/>
    <w:rsid w:val="00415D75"/>
    <w:rsid w:val="004222E1"/>
    <w:rsid w:val="00424358"/>
    <w:rsid w:val="00426433"/>
    <w:rsid w:val="00457508"/>
    <w:rsid w:val="00463DB3"/>
    <w:rsid w:val="004707E1"/>
    <w:rsid w:val="0047157E"/>
    <w:rsid w:val="0048623F"/>
    <w:rsid w:val="004A0276"/>
    <w:rsid w:val="004A0D50"/>
    <w:rsid w:val="004A57B4"/>
    <w:rsid w:val="004B621E"/>
    <w:rsid w:val="004D0C0D"/>
    <w:rsid w:val="004D2510"/>
    <w:rsid w:val="004E2506"/>
    <w:rsid w:val="004F0619"/>
    <w:rsid w:val="004F1DC4"/>
    <w:rsid w:val="004F442E"/>
    <w:rsid w:val="004F4F9B"/>
    <w:rsid w:val="00503D06"/>
    <w:rsid w:val="00540A2C"/>
    <w:rsid w:val="0056624C"/>
    <w:rsid w:val="00571CF7"/>
    <w:rsid w:val="0058612F"/>
    <w:rsid w:val="005A406B"/>
    <w:rsid w:val="005B57DC"/>
    <w:rsid w:val="005C10BA"/>
    <w:rsid w:val="005D24F0"/>
    <w:rsid w:val="005F1AB9"/>
    <w:rsid w:val="005F7EB3"/>
    <w:rsid w:val="00607A54"/>
    <w:rsid w:val="00647621"/>
    <w:rsid w:val="0066067A"/>
    <w:rsid w:val="00692C89"/>
    <w:rsid w:val="00694D7B"/>
    <w:rsid w:val="006976C7"/>
    <w:rsid w:val="006A6EE7"/>
    <w:rsid w:val="006B1FEC"/>
    <w:rsid w:val="006C762D"/>
    <w:rsid w:val="00745CEB"/>
    <w:rsid w:val="007477B2"/>
    <w:rsid w:val="00764453"/>
    <w:rsid w:val="007814BD"/>
    <w:rsid w:val="0079045D"/>
    <w:rsid w:val="00791EC9"/>
    <w:rsid w:val="007B4838"/>
    <w:rsid w:val="007C00EF"/>
    <w:rsid w:val="007E2E2D"/>
    <w:rsid w:val="007F17DC"/>
    <w:rsid w:val="00807501"/>
    <w:rsid w:val="00817392"/>
    <w:rsid w:val="00817CA8"/>
    <w:rsid w:val="0082141A"/>
    <w:rsid w:val="00825450"/>
    <w:rsid w:val="00831F2A"/>
    <w:rsid w:val="008355AC"/>
    <w:rsid w:val="00835CBC"/>
    <w:rsid w:val="00837B1B"/>
    <w:rsid w:val="00842DA7"/>
    <w:rsid w:val="00846AC0"/>
    <w:rsid w:val="00855098"/>
    <w:rsid w:val="008A5816"/>
    <w:rsid w:val="008A6BD0"/>
    <w:rsid w:val="008A7BE3"/>
    <w:rsid w:val="008B7C75"/>
    <w:rsid w:val="008C03D5"/>
    <w:rsid w:val="008E208A"/>
    <w:rsid w:val="00913054"/>
    <w:rsid w:val="009370B3"/>
    <w:rsid w:val="00947A5D"/>
    <w:rsid w:val="00962939"/>
    <w:rsid w:val="009739D9"/>
    <w:rsid w:val="009900BE"/>
    <w:rsid w:val="009F57C9"/>
    <w:rsid w:val="00A37E7B"/>
    <w:rsid w:val="00A50B57"/>
    <w:rsid w:val="00A53E8D"/>
    <w:rsid w:val="00A54DE1"/>
    <w:rsid w:val="00A63F58"/>
    <w:rsid w:val="00A70B2B"/>
    <w:rsid w:val="00A77456"/>
    <w:rsid w:val="00A83972"/>
    <w:rsid w:val="00A93A41"/>
    <w:rsid w:val="00AD3AC5"/>
    <w:rsid w:val="00AD52A4"/>
    <w:rsid w:val="00AD5DAC"/>
    <w:rsid w:val="00AE5BA9"/>
    <w:rsid w:val="00B03EE7"/>
    <w:rsid w:val="00B2214E"/>
    <w:rsid w:val="00B26BE1"/>
    <w:rsid w:val="00B304E9"/>
    <w:rsid w:val="00B311F6"/>
    <w:rsid w:val="00B348AB"/>
    <w:rsid w:val="00B43A2C"/>
    <w:rsid w:val="00B54946"/>
    <w:rsid w:val="00B67D28"/>
    <w:rsid w:val="00B83C34"/>
    <w:rsid w:val="00B95BB1"/>
    <w:rsid w:val="00BA7BE1"/>
    <w:rsid w:val="00BB545F"/>
    <w:rsid w:val="00BD77F6"/>
    <w:rsid w:val="00BF3D5C"/>
    <w:rsid w:val="00BF3E6C"/>
    <w:rsid w:val="00C001D9"/>
    <w:rsid w:val="00C0690F"/>
    <w:rsid w:val="00C06AC4"/>
    <w:rsid w:val="00C16DFD"/>
    <w:rsid w:val="00C174AC"/>
    <w:rsid w:val="00C33EAF"/>
    <w:rsid w:val="00C71687"/>
    <w:rsid w:val="00C7748A"/>
    <w:rsid w:val="00C81216"/>
    <w:rsid w:val="00C82DBC"/>
    <w:rsid w:val="00C85C28"/>
    <w:rsid w:val="00C85C87"/>
    <w:rsid w:val="00CB27F7"/>
    <w:rsid w:val="00CD01F3"/>
    <w:rsid w:val="00CD088E"/>
    <w:rsid w:val="00CD64AF"/>
    <w:rsid w:val="00CF7997"/>
    <w:rsid w:val="00D04F58"/>
    <w:rsid w:val="00D223EB"/>
    <w:rsid w:val="00D4297E"/>
    <w:rsid w:val="00D75C35"/>
    <w:rsid w:val="00D92B0E"/>
    <w:rsid w:val="00DA5638"/>
    <w:rsid w:val="00DA62B2"/>
    <w:rsid w:val="00DF174F"/>
    <w:rsid w:val="00E04245"/>
    <w:rsid w:val="00E1336A"/>
    <w:rsid w:val="00E152CA"/>
    <w:rsid w:val="00E34E31"/>
    <w:rsid w:val="00E34F95"/>
    <w:rsid w:val="00E35474"/>
    <w:rsid w:val="00E7734B"/>
    <w:rsid w:val="00E77E1E"/>
    <w:rsid w:val="00E90EBD"/>
    <w:rsid w:val="00E95A48"/>
    <w:rsid w:val="00EA395B"/>
    <w:rsid w:val="00EA6D1B"/>
    <w:rsid w:val="00ED7729"/>
    <w:rsid w:val="00EE3ABC"/>
    <w:rsid w:val="00EF6684"/>
    <w:rsid w:val="00F206BA"/>
    <w:rsid w:val="00F33F8F"/>
    <w:rsid w:val="00F35483"/>
    <w:rsid w:val="00F61E10"/>
    <w:rsid w:val="00F66826"/>
    <w:rsid w:val="00F763ED"/>
    <w:rsid w:val="00F80192"/>
    <w:rsid w:val="00F878FF"/>
    <w:rsid w:val="00FA3773"/>
    <w:rsid w:val="00FA49D2"/>
    <w:rsid w:val="00FB79A0"/>
    <w:rsid w:val="00FC2C50"/>
    <w:rsid w:val="00FE1D98"/>
    <w:rsid w:val="00FF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973AC7-3B17-4305-809A-B1F99B07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F1AB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"/>
    <w:rsid w:val="005F1A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5F1A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6353F-4FC6-4E10-9574-9A786E33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КУЗЬМИНОВА Ольга Геннадьевна</cp:lastModifiedBy>
  <cp:revision>70</cp:revision>
  <cp:lastPrinted>2019-08-27T09:19:00Z</cp:lastPrinted>
  <dcterms:created xsi:type="dcterms:W3CDTF">2021-07-27T12:28:00Z</dcterms:created>
  <dcterms:modified xsi:type="dcterms:W3CDTF">2022-01-27T10:11:00Z</dcterms:modified>
</cp:coreProperties>
</file>